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5C98" w14:textId="7F8D5E45" w:rsidR="00802FC8" w:rsidRPr="005D4C46" w:rsidRDefault="00802FC8" w:rsidP="00802FC8">
      <w:pPr>
        <w:rPr>
          <w:sz w:val="18"/>
          <w:szCs w:val="18"/>
          <w:highlight w:val="lightGray"/>
        </w:rPr>
      </w:pPr>
      <w:r w:rsidRPr="005D4C46">
        <w:rPr>
          <w:sz w:val="18"/>
          <w:szCs w:val="18"/>
          <w:highlight w:val="lightGray"/>
        </w:rPr>
        <w:t xml:space="preserve">På side 1 – 4 er der </w:t>
      </w:r>
      <w:r w:rsidR="005D4C46" w:rsidRPr="005D4C46">
        <w:rPr>
          <w:sz w:val="18"/>
          <w:szCs w:val="18"/>
          <w:highlight w:val="lightGray"/>
        </w:rPr>
        <w:t xml:space="preserve">felter som er </w:t>
      </w:r>
      <w:r w:rsidRPr="005D4C46">
        <w:rPr>
          <w:sz w:val="18"/>
          <w:szCs w:val="18"/>
          <w:highlight w:val="lightGray"/>
        </w:rPr>
        <w:t>fremhævet med g</w:t>
      </w:r>
      <w:r w:rsidR="005D4C46" w:rsidRPr="005D4C46">
        <w:rPr>
          <w:sz w:val="18"/>
          <w:szCs w:val="18"/>
          <w:highlight w:val="lightGray"/>
        </w:rPr>
        <w:t>råt</w:t>
      </w:r>
      <w:r w:rsidRPr="005D4C46">
        <w:rPr>
          <w:sz w:val="18"/>
          <w:szCs w:val="18"/>
          <w:highlight w:val="lightGray"/>
        </w:rPr>
        <w:t xml:space="preserve">, for at gøre opmærksom på, at teksten skal erstattes med den tekst, som er relevant for tilskudsmodtager. </w:t>
      </w:r>
    </w:p>
    <w:p w14:paraId="2673129B" w14:textId="77777777" w:rsidR="00802FC8" w:rsidRPr="00383E32" w:rsidRDefault="00802FC8" w:rsidP="00802FC8">
      <w:pPr>
        <w:rPr>
          <w:sz w:val="18"/>
          <w:szCs w:val="18"/>
          <w:highlight w:val="lightGray"/>
        </w:rPr>
      </w:pPr>
    </w:p>
    <w:p w14:paraId="640C63E5" w14:textId="77777777" w:rsidR="00802FC8" w:rsidRPr="00383E32" w:rsidRDefault="00802FC8" w:rsidP="00802FC8">
      <w:pPr>
        <w:rPr>
          <w:sz w:val="18"/>
          <w:szCs w:val="18"/>
          <w:highlight w:val="lightGray"/>
        </w:rPr>
      </w:pPr>
      <w:r>
        <w:rPr>
          <w:sz w:val="18"/>
          <w:szCs w:val="18"/>
          <w:highlight w:val="lightGray"/>
        </w:rPr>
        <w:t xml:space="preserve">Ovennævnte vejledende tekst skal slettes i det færdige tilskudsregnskab. </w:t>
      </w: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2825D887"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C013FA">
        <w:rPr>
          <w:b/>
          <w:sz w:val="36"/>
          <w:szCs w:val="36"/>
        </w:rPr>
        <w:t>1</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5FC19A54" w:rsidR="006754CE" w:rsidRPr="00383E32" w:rsidRDefault="006754CE" w:rsidP="00A201B1">
      <w:pPr>
        <w:pBdr>
          <w:top w:val="single" w:sz="4" w:space="1" w:color="auto"/>
        </w:pBdr>
        <w:rPr>
          <w:b/>
          <w:sz w:val="18"/>
          <w:szCs w:val="18"/>
        </w:rPr>
      </w:pPr>
      <w:r w:rsidRPr="00383E32">
        <w:rPr>
          <w:b/>
          <w:sz w:val="18"/>
          <w:szCs w:val="18"/>
        </w:rPr>
        <w:t xml:space="preserve">Projektets titel </w:t>
      </w:r>
      <w:bookmarkStart w:id="7" w:name="_Hlk92200607"/>
      <w:r w:rsidRPr="00383E32">
        <w:rPr>
          <w:b/>
          <w:sz w:val="18"/>
          <w:szCs w:val="18"/>
        </w:rPr>
        <w:tab/>
      </w:r>
      <w:r w:rsidR="00C244AD">
        <w:rPr>
          <w:b/>
          <w:sz w:val="18"/>
          <w:szCs w:val="18"/>
        </w:rPr>
        <w:t>(hvis flere projekter, angiv alle titler)</w:t>
      </w:r>
    </w:p>
    <w:bookmarkEnd w:id="7"/>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8"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9"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10"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1"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2"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3"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3"/>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324121DC"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C013FA" w:rsidRPr="00383E32">
        <w:rPr>
          <w:sz w:val="18"/>
          <w:szCs w:val="18"/>
        </w:rPr>
        <w:t>1</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4"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4"/>
      <w:r w:rsidR="00427D9B">
        <w:rPr>
          <w:sz w:val="18"/>
          <w:szCs w:val="18"/>
        </w:rPr>
        <w:t xml:space="preserve"> </w:t>
      </w:r>
      <w:r w:rsidR="00960DC9" w:rsidRPr="00383E32">
        <w:rPr>
          <w:sz w:val="18"/>
          <w:szCs w:val="18"/>
        </w:rPr>
        <w:t xml:space="preserve">anvendelse af tilskud fra </w:t>
      </w:r>
      <w:bookmarkStart w:id="15" w:name="_Hlk24966568"/>
      <w:r w:rsidR="009C2E77">
        <w:rPr>
          <w:sz w:val="18"/>
          <w:szCs w:val="18"/>
        </w:rPr>
        <w:t>Sukkerroe</w:t>
      </w:r>
      <w:r w:rsidR="000A6B43" w:rsidRPr="00383E32">
        <w:rPr>
          <w:sz w:val="18"/>
          <w:szCs w:val="18"/>
        </w:rPr>
        <w:t>afgiftsfonden</w:t>
      </w:r>
      <w:bookmarkEnd w:id="15"/>
      <w:r w:rsidR="000A6B43" w:rsidRPr="00383E32">
        <w:rPr>
          <w:sz w:val="18"/>
          <w:szCs w:val="18"/>
        </w:rPr>
        <w:t>.</w:t>
      </w:r>
    </w:p>
    <w:p w14:paraId="2AA551E5" w14:textId="77777777" w:rsidR="008C69DD" w:rsidRPr="00383E32" w:rsidRDefault="008C69DD" w:rsidP="00A201B1">
      <w:pPr>
        <w:rPr>
          <w:sz w:val="18"/>
          <w:szCs w:val="18"/>
        </w:rPr>
      </w:pPr>
    </w:p>
    <w:p w14:paraId="5EB9A1A4" w14:textId="15C940BA"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0C6830" w:rsidRPr="00383E32">
        <w:rPr>
          <w:sz w:val="18"/>
          <w:szCs w:val="18"/>
        </w:rPr>
        <w:t>1663 af 14. december 2018</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40164D">
        <w:rPr>
          <w:sz w:val="18"/>
          <w:szCs w:val="18"/>
        </w:rPr>
        <w:t>juni</w:t>
      </w:r>
      <w:r w:rsidR="00864AE6" w:rsidRPr="00383E32">
        <w:rPr>
          <w:sz w:val="18"/>
          <w:szCs w:val="18"/>
        </w:rPr>
        <w:t xml:space="preserve"> 20</w:t>
      </w:r>
      <w:r w:rsidR="00DD7DA1" w:rsidRPr="00383E32">
        <w:rPr>
          <w:sz w:val="18"/>
          <w:szCs w:val="18"/>
        </w:rPr>
        <w:t>20</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37336854" w:rsidR="00960DC9"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4A362459" w14:textId="77777777" w:rsidR="008F2D23" w:rsidRPr="00383E32" w:rsidRDefault="008F2D23" w:rsidP="00A201B1">
      <w:pPr>
        <w:rPr>
          <w:sz w:val="18"/>
          <w:szCs w:val="18"/>
        </w:rPr>
      </w:pP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r w:rsidR="001A5AAE" w:rsidRPr="004546D5">
            <w:rPr>
              <w:sz w:val="18"/>
              <w:szCs w:val="18"/>
            </w:rPr>
            <w:t>dd.mm</w:t>
          </w:r>
          <w:r w:rsidR="00C013FA" w:rsidRPr="004546D5">
            <w:rPr>
              <w:sz w:val="18"/>
              <w:szCs w:val="18"/>
            </w:rPr>
            <w:t>.aa</w:t>
          </w:r>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6"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6"/>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7" w:name="_Hlk517686772"/>
      <w:bookmarkStart w:id="18"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7"/>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9"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9"/>
    </w:p>
    <w:p w14:paraId="78A5FD70" w14:textId="77777777" w:rsidR="00383E32" w:rsidRDefault="00383E32" w:rsidP="00A201B1">
      <w:pPr>
        <w:rPr>
          <w:rFonts w:cs="Arial"/>
          <w:b/>
        </w:rPr>
      </w:pPr>
    </w:p>
    <w:p w14:paraId="3F8102D4" w14:textId="0EDBE524"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20"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20"/>
      <w:r w:rsidRPr="00560DA5">
        <w:rPr>
          <w:rFonts w:cs="Arial"/>
          <w:b/>
        </w:rPr>
        <w:t xml:space="preserve">s tilskud fra </w:t>
      </w:r>
      <w:r w:rsidR="0041420E">
        <w:rPr>
          <w:rFonts w:cs="Arial"/>
          <w:b/>
        </w:rPr>
        <w:t>Sukkerroe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78A974CD"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1"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1"/>
      <w:r w:rsidRPr="00383E32">
        <w:rPr>
          <w:rFonts w:cs="Arial"/>
          <w:sz w:val="18"/>
          <w:szCs w:val="18"/>
        </w:rPr>
        <w:t xml:space="preserve"> for tilskud modtaget fra </w:t>
      </w:r>
      <w:r w:rsidR="003C6A33">
        <w:rPr>
          <w:rFonts w:cs="Arial"/>
          <w:sz w:val="18"/>
          <w:szCs w:val="18"/>
        </w:rPr>
        <w:t>Sukkerroe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 xml:space="preserve">for perioden </w:t>
      </w:r>
      <w:r w:rsidR="00A66EFB" w:rsidRPr="00AF24F2">
        <w:rPr>
          <w:sz w:val="18"/>
          <w:szCs w:val="18"/>
          <w:highlight w:val="lightGray"/>
        </w:rPr>
        <w:fldChar w:fldCharType="begin">
          <w:ffData>
            <w:name w:val="Tekst17"/>
            <w:enabled/>
            <w:calcOnExit w:val="0"/>
            <w:textInput>
              <w:default w:val="1. januar – 31. december 2021"/>
            </w:textInput>
          </w:ffData>
        </w:fldChar>
      </w:r>
      <w:bookmarkStart w:id="22" w:name="Tekst17"/>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2021</w:t>
      </w:r>
      <w:r w:rsidR="00A66EFB" w:rsidRPr="00AF24F2">
        <w:rPr>
          <w:sz w:val="18"/>
          <w:szCs w:val="18"/>
          <w:highlight w:val="lightGray"/>
        </w:rPr>
        <w:fldChar w:fldCharType="end"/>
      </w:r>
      <w:bookmarkEnd w:id="22"/>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3"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3"/>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0C6830" w:rsidRPr="00383E32">
        <w:rPr>
          <w:sz w:val="18"/>
          <w:szCs w:val="18"/>
        </w:rPr>
        <w:t>1663 af 14. december 2018</w:t>
      </w:r>
      <w:r w:rsidR="00A201B1" w:rsidRPr="00383E32">
        <w:rPr>
          <w:sz w:val="18"/>
          <w:szCs w:val="18"/>
        </w:rPr>
        <w:t xml:space="preserve"> 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j</w:t>
      </w:r>
      <w:r w:rsidR="00A8707E">
        <w:rPr>
          <w:sz w:val="18"/>
          <w:szCs w:val="18"/>
        </w:rPr>
        <w:t>uni</w:t>
      </w:r>
      <w:r w:rsidR="00864AE6" w:rsidRPr="00383E32">
        <w:rPr>
          <w:sz w:val="18"/>
          <w:szCs w:val="18"/>
        </w:rPr>
        <w:t xml:space="preserve">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2E29B84C"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A66EFB" w:rsidRPr="00AF24F2">
        <w:rPr>
          <w:sz w:val="18"/>
          <w:szCs w:val="18"/>
          <w:highlight w:val="lightGray"/>
        </w:rPr>
        <w:fldChar w:fldCharType="begin">
          <w:ffData>
            <w:name w:val="Tekst18"/>
            <w:enabled/>
            <w:calcOnExit w:val="0"/>
            <w:textInput>
              <w:default w:val="1. januar – 31. december 2021"/>
            </w:textInput>
          </w:ffData>
        </w:fldChar>
      </w:r>
      <w:bookmarkStart w:id="24" w:name="Tekst18"/>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2021</w:t>
      </w:r>
      <w:r w:rsidR="00A66EFB" w:rsidRPr="00AF24F2">
        <w:rPr>
          <w:sz w:val="18"/>
          <w:szCs w:val="18"/>
          <w:highlight w:val="lightGray"/>
        </w:rPr>
        <w:fldChar w:fldCharType="end"/>
      </w:r>
      <w:bookmarkEnd w:id="24"/>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4AC9C14C"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B86342" w:rsidRPr="00B86342">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5"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6"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6"/>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7"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7"/>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8"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8"/>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r w:rsidR="008A22AD" w:rsidRPr="000746EC">
            <w:rPr>
              <w:sz w:val="18"/>
              <w:szCs w:val="18"/>
            </w:rPr>
            <w:t>dd.mm</w:t>
          </w:r>
          <w:r w:rsidR="00C013FA" w:rsidRPr="000746EC">
            <w:rPr>
              <w:sz w:val="18"/>
              <w:szCs w:val="18"/>
            </w:rPr>
            <w:t>.aa</w:t>
          </w:r>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9"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9"/>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30"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30"/>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1"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1"/>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63797595"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2"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2"/>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3"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1. januar – 31. december 2021</w:t>
      </w:r>
      <w:r w:rsidR="00F643B7" w:rsidRPr="00AF24F2">
        <w:rPr>
          <w:sz w:val="18"/>
          <w:szCs w:val="18"/>
          <w:highlight w:val="lightGray"/>
        </w:rPr>
        <w:fldChar w:fldCharType="end"/>
      </w:r>
      <w:bookmarkEnd w:id="33"/>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4"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4"/>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A8707E">
        <w:rPr>
          <w:rFonts w:cs="Arial"/>
          <w:sz w:val="18"/>
          <w:szCs w:val="18"/>
        </w:rPr>
        <w:t>Sukkerroe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517837A0"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5"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5"/>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0C6830" w:rsidRPr="00383E32">
        <w:rPr>
          <w:sz w:val="18"/>
          <w:szCs w:val="18"/>
        </w:rPr>
        <w:t>1663 af 14. december 2018</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75EE8D7B" w14:textId="77777777" w:rsidR="005D4C46" w:rsidRPr="00383E32" w:rsidRDefault="005D4C46" w:rsidP="005D4C46">
      <w:pPr>
        <w:rPr>
          <w:rFonts w:cs="Arial"/>
          <w:sz w:val="18"/>
          <w:szCs w:val="18"/>
        </w:rPr>
      </w:pPr>
      <w:r w:rsidRPr="00383E32">
        <w:rPr>
          <w:rFonts w:cs="Arial"/>
          <w:sz w:val="18"/>
          <w:szCs w:val="18"/>
        </w:rPr>
        <w:t xml:space="preserve">Vi har foretaget uanmeldt kasse- og beholdningseftersyn den </w:t>
      </w:r>
      <w:r w:rsidRPr="005D4C46">
        <w:rPr>
          <w:rFonts w:cs="Arial"/>
          <w:sz w:val="18"/>
          <w:szCs w:val="18"/>
          <w:highlight w:val="lightGray"/>
        </w:rPr>
        <w:t>dd.mm</w:t>
      </w:r>
      <w:r w:rsidRPr="00383E32">
        <w:rPr>
          <w:rFonts w:cs="Arial"/>
          <w:sz w:val="18"/>
          <w:szCs w:val="18"/>
        </w:rPr>
        <w:t xml:space="preserve"> 2021. Eftersynet gav ikke anledning til bemærkninger. </w:t>
      </w:r>
      <w:r w:rsidRPr="00383E32">
        <w:rPr>
          <w:rFonts w:cs="Arial"/>
          <w:sz w:val="18"/>
          <w:szCs w:val="18"/>
          <w:highlight w:val="lightGray"/>
        </w:rPr>
        <w:t>Dette afsnit medtages i revisionsberetningen, hvis udført.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0ABA15C3" w14:textId="0A110776"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 ikke har givet anledning til 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6"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6"/>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7"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r w:rsidR="001A5AAE" w:rsidRPr="00493535">
            <w:rPr>
              <w:sz w:val="18"/>
              <w:szCs w:val="18"/>
            </w:rPr>
            <w:t>dd.mm</w:t>
          </w:r>
          <w:r w:rsidR="00C013FA" w:rsidRPr="00493535">
            <w:rPr>
              <w:sz w:val="18"/>
              <w:szCs w:val="18"/>
            </w:rPr>
            <w:t>.aa</w:t>
          </w:r>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8"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8"/>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9" w:name="_Hlk56093855"/>
          </w:p>
        </w:tc>
      </w:tr>
    </w:tbl>
    <w:bookmarkEnd w:id="39"/>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40"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40"/>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1"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1"/>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r w:rsidR="00664E2E" w:rsidRPr="00493535">
            <w:rPr>
              <w:sz w:val="18"/>
              <w:szCs w:val="18"/>
            </w:rPr>
            <w:t>dd.mm</w:t>
          </w:r>
          <w:r w:rsidR="00C013FA" w:rsidRPr="00493535">
            <w:rPr>
              <w:sz w:val="18"/>
              <w:szCs w:val="18"/>
            </w:rPr>
            <w:t>.aa</w:t>
          </w:r>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8"/>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2"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2"/>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458AD57C" w:rsidR="005A0903" w:rsidRDefault="005A0903">
      <w:pPr>
        <w:spacing w:after="200" w:line="276" w:lineRule="auto"/>
        <w:rPr>
          <w:rFonts w:cs="Arial"/>
        </w:rPr>
      </w:pPr>
      <w:r>
        <w:rPr>
          <w:rFonts w:cs="Arial"/>
        </w:rPr>
        <w:br w:type="page"/>
      </w:r>
    </w:p>
    <w:p w14:paraId="79199DD7" w14:textId="77777777" w:rsidR="0003388A" w:rsidRDefault="0003388A">
      <w:pPr>
        <w:spacing w:after="200" w:line="276" w:lineRule="auto"/>
        <w:rPr>
          <w:rFonts w:cs="Arial"/>
        </w:rPr>
      </w:pPr>
    </w:p>
    <w:p w14:paraId="4FD01CFC" w14:textId="77777777" w:rsidR="0003388A" w:rsidRDefault="0003388A">
      <w:pPr>
        <w:spacing w:after="200" w:line="276" w:lineRule="auto"/>
        <w:rPr>
          <w:rFonts w:cs="Arial"/>
        </w:rPr>
      </w:pPr>
    </w:p>
    <w:p w14:paraId="6A3A6E66" w14:textId="70907631" w:rsidR="00E443B2" w:rsidRDefault="0003388A">
      <w:pPr>
        <w:spacing w:after="200" w:line="276" w:lineRule="auto"/>
        <w:rPr>
          <w:rFonts w:cs="Arial"/>
        </w:rPr>
      </w:pPr>
      <w:r w:rsidRPr="005A0903">
        <w:rPr>
          <w:rFonts w:cs="Arial"/>
          <w:noProof/>
        </w:rPr>
        <mc:AlternateContent>
          <mc:Choice Requires="wps">
            <w:drawing>
              <wp:anchor distT="45720" distB="45720" distL="114300" distR="114300" simplePos="0" relativeHeight="251659264" behindDoc="0" locked="0" layoutInCell="1" allowOverlap="1" wp14:anchorId="635B610A" wp14:editId="6DB4A87E">
                <wp:simplePos x="0" y="0"/>
                <wp:positionH relativeFrom="margin">
                  <wp:posOffset>1345468</wp:posOffset>
                </wp:positionH>
                <wp:positionV relativeFrom="paragraph">
                  <wp:posOffset>866530</wp:posOffset>
                </wp:positionV>
                <wp:extent cx="3105960" cy="432000"/>
                <wp:effectExtent l="0" t="628650" r="18415" b="63627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000">
                          <a:off x="0" y="0"/>
                          <a:ext cx="3105960" cy="432000"/>
                        </a:xfrm>
                        <a:prstGeom prst="rect">
                          <a:avLst/>
                        </a:prstGeom>
                        <a:solidFill>
                          <a:srgbClr val="FFFFFF"/>
                        </a:solidFill>
                        <a:ln w="9525">
                          <a:solidFill>
                            <a:srgbClr val="000000"/>
                          </a:solidFill>
                          <a:miter lim="800000"/>
                          <a:headEnd/>
                          <a:tailEnd/>
                        </a:ln>
                      </wps:spPr>
                      <wps:txbx>
                        <w:txbxContent>
                          <w:p w14:paraId="73310A6C" w14:textId="7E859EBD" w:rsidR="005A0903" w:rsidRDefault="005A0903">
                            <w:r>
                              <w:t>Eksempel (slettes)</w:t>
                            </w:r>
                          </w:p>
                          <w:p w14:paraId="6D9CE76B" w14:textId="4F3DA83B" w:rsidR="005A0903" w:rsidRDefault="005A0903">
                            <w:r>
                              <w:t>Kopier og indsæt udfyldt skema fra Excel</w:t>
                            </w:r>
                            <w:r w:rsidR="00AC2F77">
                              <w:t>-filen</w:t>
                            </w:r>
                            <w:r w:rsidR="00AC2F77">
                              <w:br/>
                            </w:r>
                          </w:p>
                          <w:p w14:paraId="6B283F6F" w14:textId="44EFBBBF" w:rsidR="00AC2F77" w:rsidRDefault="00AC2F77">
                            <w:r>
                              <w:t>Ekstra rækker kan indsættes i skemaet, såfremt der er behov for 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5B610A" id="_x0000_t202" coordsize="21600,21600" o:spt="202" path="m,l,21600r21600,l21600,xe">
                <v:stroke joinstyle="miter"/>
                <v:path gradientshapeok="t" o:connecttype="rect"/>
              </v:shapetype>
              <v:shape id="Tekstfelt 2" o:spid="_x0000_s1026" type="#_x0000_t202" style="position:absolute;margin-left:105.95pt;margin-top:68.25pt;width:244.55pt;height:34pt;rotation:25;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">
                <v:textbox style="mso-fit-shape-to-text:t">
                  <w:txbxContent>
                    <w:p w14:paraId="73310A6C" w14:textId="7E859EBD" w:rsidR="005A0903" w:rsidRDefault="005A0903">
                      <w:r>
                        <w:t>Eksempel (slettes)</w:t>
                      </w:r>
                    </w:p>
                    <w:p w14:paraId="6D9CE76B" w14:textId="4F3DA83B" w:rsidR="005A0903" w:rsidRDefault="005A0903">
                      <w:r>
                        <w:t>Kopier og indsæt udfyldt skema fra Excel</w:t>
                      </w:r>
                      <w:r w:rsidR="00AC2F77">
                        <w:t>-filen</w:t>
                      </w:r>
                      <w:r w:rsidR="00AC2F77">
                        <w:br/>
                      </w:r>
                    </w:p>
                    <w:p w14:paraId="6B283F6F" w14:textId="44EFBBBF" w:rsidR="00AC2F77" w:rsidRDefault="00AC2F77">
                      <w:r>
                        <w:t>Ekstra rækker kan indsættes i skemaet, såfremt der er behov for det</w:t>
                      </w:r>
                    </w:p>
                  </w:txbxContent>
                </v:textbox>
                <w10:wrap anchorx="margin"/>
              </v:shape>
            </w:pict>
          </mc:Fallback>
        </mc:AlternateContent>
      </w:r>
      <w:r w:rsidRPr="0003388A">
        <w:rPr>
          <w:noProof/>
        </w:rPr>
        <w:drawing>
          <wp:inline distT="0" distB="0" distL="0" distR="0" wp14:anchorId="3A1C7EEA" wp14:editId="0E8456C1">
            <wp:extent cx="6120765" cy="18872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887220"/>
                    </a:xfrm>
                    <a:prstGeom prst="rect">
                      <a:avLst/>
                    </a:prstGeom>
                    <a:noFill/>
                    <a:ln>
                      <a:noFill/>
                    </a:ln>
                  </pic:spPr>
                </pic:pic>
              </a:graphicData>
            </a:graphic>
          </wp:inline>
        </w:drawing>
      </w:r>
      <w:r w:rsidR="00E443B2">
        <w:rPr>
          <w:rFonts w:cs="Arial"/>
        </w:rPr>
        <w:br w:type="page"/>
      </w:r>
    </w:p>
    <w:p w14:paraId="7CDB3B38" w14:textId="5D61663E" w:rsidR="004A0616" w:rsidRDefault="0003388A" w:rsidP="004A0616">
      <w:pPr>
        <w:spacing w:line="240" w:lineRule="auto"/>
        <w:rPr>
          <w:rFonts w:cs="Arial"/>
        </w:rPr>
      </w:pPr>
      <w:r w:rsidRPr="005A0903">
        <w:rPr>
          <w:rFonts w:cs="Arial"/>
          <w:noProof/>
        </w:rPr>
        <w:lastRenderedPageBreak/>
        <mc:AlternateContent>
          <mc:Choice Requires="wps">
            <w:drawing>
              <wp:anchor distT="45720" distB="45720" distL="114300" distR="114300" simplePos="0" relativeHeight="251661312" behindDoc="0" locked="0" layoutInCell="1" allowOverlap="1" wp14:anchorId="7C9C5294" wp14:editId="7FEFE73E">
                <wp:simplePos x="0" y="0"/>
                <wp:positionH relativeFrom="margin">
                  <wp:posOffset>951155</wp:posOffset>
                </wp:positionH>
                <wp:positionV relativeFrom="paragraph">
                  <wp:posOffset>2443937</wp:posOffset>
                </wp:positionV>
                <wp:extent cx="3311791" cy="432000"/>
                <wp:effectExtent l="0" t="704850" r="0" b="69342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000">
                          <a:off x="0" y="0"/>
                          <a:ext cx="3311791" cy="432000"/>
                        </a:xfrm>
                        <a:prstGeom prst="rect">
                          <a:avLst/>
                        </a:prstGeom>
                        <a:solidFill>
                          <a:srgbClr val="FFFFFF"/>
                        </a:solidFill>
                        <a:ln w="9525">
                          <a:solidFill>
                            <a:srgbClr val="000000"/>
                          </a:solidFill>
                          <a:miter lim="800000"/>
                          <a:headEnd/>
                          <a:tailEnd/>
                        </a:ln>
                      </wps:spPr>
                      <wps:txbx>
                        <w:txbxContent>
                          <w:p w14:paraId="79EB17DE" w14:textId="77777777" w:rsidR="0003388A" w:rsidRDefault="0003388A" w:rsidP="0003388A">
                            <w:r>
                              <w:t>Eksempel (slettes)</w:t>
                            </w:r>
                          </w:p>
                          <w:p w14:paraId="4AFFA89E" w14:textId="37F499A1" w:rsidR="0003388A" w:rsidRDefault="0003388A" w:rsidP="0003388A">
                            <w:r>
                              <w:t>Kopier og indsæt udfyldt</w:t>
                            </w:r>
                            <w:r w:rsidR="00AC2F77">
                              <w:t>(e)</w:t>
                            </w:r>
                            <w:r>
                              <w:t xml:space="preserve"> skema</w:t>
                            </w:r>
                            <w:r w:rsidR="00AC2F77">
                              <w:t>(er)</w:t>
                            </w:r>
                            <w:r>
                              <w:t xml:space="preserve"> fra Excel</w:t>
                            </w:r>
                            <w:r w:rsidR="00AC2F77">
                              <w:t>-filen.</w:t>
                            </w:r>
                          </w:p>
                          <w:p w14:paraId="1C870BCE" w14:textId="03DC9968" w:rsidR="00AC2F77" w:rsidRDefault="00AC2F77" w:rsidP="0003388A"/>
                          <w:p w14:paraId="40F5EDC4" w14:textId="0DDF1189" w:rsidR="00AC2F77" w:rsidRDefault="00AC2F77" w:rsidP="0003388A">
                            <w:r>
                              <w:t xml:space="preserve">Der skal udfyldes et skema for </w:t>
                            </w:r>
                            <w:r w:rsidRPr="00AC2F77">
                              <w:rPr>
                                <w:u w:val="single"/>
                              </w:rPr>
                              <w:t>hvert</w:t>
                            </w:r>
                            <w:r>
                              <w:t xml:space="preserve"> projekt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9C5294" id="_x0000_s1027" type="#_x0000_t202" style="position:absolute;margin-left:74.9pt;margin-top:192.45pt;width:260.75pt;height:34pt;rotation:25;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">
                <v:textbox style="mso-fit-shape-to-text:t">
                  <w:txbxContent>
                    <w:p w14:paraId="79EB17DE" w14:textId="77777777" w:rsidR="0003388A" w:rsidRDefault="0003388A" w:rsidP="0003388A">
                      <w:r>
                        <w:t>Eksempel (slettes)</w:t>
                      </w:r>
                    </w:p>
                    <w:p w14:paraId="4AFFA89E" w14:textId="37F499A1" w:rsidR="0003388A" w:rsidRDefault="0003388A" w:rsidP="0003388A">
                      <w:r>
                        <w:t>Kopier og indsæt udfyldt</w:t>
                      </w:r>
                      <w:r w:rsidR="00AC2F77">
                        <w:t>(e)</w:t>
                      </w:r>
                      <w:r>
                        <w:t xml:space="preserve"> skema</w:t>
                      </w:r>
                      <w:r w:rsidR="00AC2F77">
                        <w:t>(er)</w:t>
                      </w:r>
                      <w:r>
                        <w:t xml:space="preserve"> fra Excel</w:t>
                      </w:r>
                      <w:r w:rsidR="00AC2F77">
                        <w:t>-filen.</w:t>
                      </w:r>
                    </w:p>
                    <w:p w14:paraId="1C870BCE" w14:textId="03DC9968" w:rsidR="00AC2F77" w:rsidRDefault="00AC2F77" w:rsidP="0003388A"/>
                    <w:p w14:paraId="40F5EDC4" w14:textId="0DDF1189" w:rsidR="00AC2F77" w:rsidRDefault="00AC2F77" w:rsidP="0003388A">
                      <w:r>
                        <w:t xml:space="preserve">Der skal udfyldes et skema for </w:t>
                      </w:r>
                      <w:r w:rsidRPr="00AC2F77">
                        <w:rPr>
                          <w:u w:val="single"/>
                        </w:rPr>
                        <w:t>hvert</w:t>
                      </w:r>
                      <w:r>
                        <w:t xml:space="preserve"> projekt</w:t>
                      </w:r>
                    </w:p>
                  </w:txbxContent>
                </v:textbox>
                <w10:wrap anchorx="margin"/>
              </v:shape>
            </w:pict>
          </mc:Fallback>
        </mc:AlternateContent>
      </w:r>
      <w:r w:rsidRPr="0003388A">
        <w:rPr>
          <w:noProof/>
        </w:rPr>
        <w:drawing>
          <wp:inline distT="0" distB="0" distL="0" distR="0" wp14:anchorId="79495EE8" wp14:editId="5DADA958">
            <wp:extent cx="5123815" cy="9791065"/>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815" cy="9791065"/>
                    </a:xfrm>
                    <a:prstGeom prst="rect">
                      <a:avLst/>
                    </a:prstGeom>
                    <a:noFill/>
                    <a:ln>
                      <a:noFill/>
                    </a:ln>
                  </pic:spPr>
                </pic:pic>
              </a:graphicData>
            </a:graphic>
          </wp:inline>
        </w:drawing>
      </w:r>
    </w:p>
    <w:sectPr w:rsidR="004A0616" w:rsidSect="00E772A0">
      <w:footerReference w:type="even" r:id="rId10"/>
      <w:footerReference w:type="default" r:id="rId11"/>
      <w:headerReference w:type="first" r:id="rId12"/>
      <w:footerReference w:type="first" r:id="rId13"/>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29F" w14:textId="303C7DCF" w:rsidR="0020744E" w:rsidRPr="00B86342" w:rsidRDefault="0020744E" w:rsidP="0080519D">
    <w:pPr>
      <w:pStyle w:val="Sidefod"/>
      <w:framePr w:wrap="around" w:vAnchor="text" w:hAnchor="margin" w:xAlign="right" w:y="1"/>
      <w:rPr>
        <w:rStyle w:val="Sidetal"/>
        <w:sz w:val="18"/>
        <w:szCs w:val="18"/>
      </w:rPr>
    </w:pPr>
    <w:r w:rsidRPr="00B86342">
      <w:rPr>
        <w:rStyle w:val="Sidetal"/>
        <w:sz w:val="18"/>
        <w:szCs w:val="18"/>
      </w:rPr>
      <w:fldChar w:fldCharType="begin"/>
    </w:r>
    <w:r w:rsidRPr="00B86342">
      <w:rPr>
        <w:rStyle w:val="Sidetal"/>
        <w:sz w:val="18"/>
        <w:szCs w:val="18"/>
      </w:rPr>
      <w:instrText xml:space="preserve">PAGE  </w:instrText>
    </w:r>
    <w:r w:rsidRPr="00B86342">
      <w:rPr>
        <w:rStyle w:val="Sidetal"/>
        <w:sz w:val="18"/>
        <w:szCs w:val="18"/>
      </w:rPr>
      <w:fldChar w:fldCharType="separate"/>
    </w:r>
    <w:r w:rsidR="00581C09" w:rsidRPr="00B86342">
      <w:rPr>
        <w:rStyle w:val="Sidetal"/>
        <w:noProof/>
        <w:sz w:val="18"/>
        <w:szCs w:val="18"/>
      </w:rPr>
      <w:t>2</w:t>
    </w:r>
    <w:r w:rsidRPr="00B86342">
      <w:rPr>
        <w:rStyle w:val="Sidetal"/>
        <w:sz w:val="18"/>
        <w:szCs w:val="18"/>
      </w:rPr>
      <w:fldChar w:fldCharType="end"/>
    </w:r>
  </w:p>
  <w:p w14:paraId="0D4FA971" w14:textId="12EDF288" w:rsidR="0020744E" w:rsidRPr="00DF0467" w:rsidRDefault="00B86342" w:rsidP="00DF0467">
    <w:pPr>
      <w:pStyle w:val="Sidefod"/>
      <w:tabs>
        <w:tab w:val="left" w:pos="615"/>
      </w:tabs>
      <w:ind w:right="360"/>
      <w:rPr>
        <w:sz w:val="16"/>
        <w:szCs w:val="16"/>
      </w:rPr>
    </w:pPr>
    <w:r>
      <w:rPr>
        <w:sz w:val="16"/>
        <w:szCs w:val="16"/>
      </w:rPr>
      <w:t xml:space="preserve">December </w:t>
    </w:r>
    <w:r w:rsidR="00DF0467" w:rsidRPr="00DF0467">
      <w:rPr>
        <w:sz w:val="16"/>
        <w:szCs w:val="16"/>
      </w:rPr>
      <w:t>2021</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EA85" w14:textId="58E7C19C" w:rsidR="00DF0467" w:rsidRPr="00DF0467" w:rsidRDefault="00B86342">
    <w:pPr>
      <w:pStyle w:val="Sidefod"/>
      <w:rPr>
        <w:sz w:val="16"/>
        <w:szCs w:val="16"/>
      </w:rPr>
    </w:pPr>
    <w:r>
      <w:rPr>
        <w:sz w:val="16"/>
        <w:szCs w:val="16"/>
      </w:rPr>
      <w:t>December</w:t>
    </w:r>
    <w:r w:rsidR="00E769C1">
      <w:rPr>
        <w:sz w:val="16"/>
        <w:szCs w:val="16"/>
      </w:rPr>
      <w:t xml:space="preserve"> </w:t>
    </w:r>
    <w:r w:rsidR="00DF0467" w:rsidRPr="00DF0467">
      <w:rPr>
        <w:sz w:val="16"/>
        <w:szCs w:val="16"/>
      </w:rPr>
      <w:t>2021</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16CC" w14:textId="53F45DB4" w:rsidR="00EE58C1" w:rsidRPr="009C2E77" w:rsidRDefault="009C2E77" w:rsidP="00EE58C1">
    <w:pPr>
      <w:pStyle w:val="Sidehoved"/>
      <w:rPr>
        <w:sz w:val="32"/>
        <w:szCs w:val="32"/>
      </w:rPr>
    </w:pPr>
    <w:r w:rsidRPr="00E9537F">
      <w:rPr>
        <w:noProof/>
        <w:sz w:val="32"/>
        <w:szCs w:val="32"/>
      </w:rPr>
      <w:t>Sukkerroeafgiftsfonden</w:t>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5DEB"/>
    <w:rsid w:val="0003388A"/>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93554"/>
    <w:rsid w:val="002A058E"/>
    <w:rsid w:val="002A2892"/>
    <w:rsid w:val="002A505C"/>
    <w:rsid w:val="002B2456"/>
    <w:rsid w:val="002D1D0B"/>
    <w:rsid w:val="002D4F43"/>
    <w:rsid w:val="002F1730"/>
    <w:rsid w:val="002F21E8"/>
    <w:rsid w:val="002F5D8D"/>
    <w:rsid w:val="002F5F0A"/>
    <w:rsid w:val="00305B0C"/>
    <w:rsid w:val="00322621"/>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C6A33"/>
    <w:rsid w:val="003E21B1"/>
    <w:rsid w:val="003E7E55"/>
    <w:rsid w:val="00401052"/>
    <w:rsid w:val="0040164D"/>
    <w:rsid w:val="004113AE"/>
    <w:rsid w:val="0041420E"/>
    <w:rsid w:val="004271E9"/>
    <w:rsid w:val="00427D9B"/>
    <w:rsid w:val="004343FB"/>
    <w:rsid w:val="00441B46"/>
    <w:rsid w:val="004441F0"/>
    <w:rsid w:val="004518B7"/>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0903"/>
    <w:rsid w:val="005A5C3F"/>
    <w:rsid w:val="005B215C"/>
    <w:rsid w:val="005B3929"/>
    <w:rsid w:val="005C50CA"/>
    <w:rsid w:val="005D4C46"/>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461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2273"/>
    <w:rsid w:val="00725117"/>
    <w:rsid w:val="007262E3"/>
    <w:rsid w:val="00737FCD"/>
    <w:rsid w:val="00746D60"/>
    <w:rsid w:val="00750CA3"/>
    <w:rsid w:val="00761815"/>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8F2D23"/>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2E77"/>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707E"/>
    <w:rsid w:val="00AC2F77"/>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86342"/>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4AD"/>
    <w:rsid w:val="00C24666"/>
    <w:rsid w:val="00C24F27"/>
    <w:rsid w:val="00C370D8"/>
    <w:rsid w:val="00C42363"/>
    <w:rsid w:val="00C52B3C"/>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43B2"/>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362247542">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499659980">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479806273">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11216</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Klaus Sørensen</cp:lastModifiedBy>
  <cp:revision>2</cp:revision>
  <cp:lastPrinted>2020-11-10T13:33:00Z</cp:lastPrinted>
  <dcterms:created xsi:type="dcterms:W3CDTF">2022-01-04T13:58:00Z</dcterms:created>
  <dcterms:modified xsi:type="dcterms:W3CDTF">2022-01-04T13:58:00Z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